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 la convocatoria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03/2024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para movilidad docente en la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Universidad Autónoma de Ciudad Juárez, México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 comprometo a cumplir con mis obligaciones como docente representante de la FENOB UNA en el caso que llegue a ser adjudicado/a; además de realizar un informe y presentación técnica en la FENOB UNA posterior al retorno.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/09/2024.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-485774</wp:posOffset>
              </wp:positionH>
              <wp:positionV relativeFrom="paragraph">
                <wp:posOffset>-257174</wp:posOffset>
              </wp:positionV>
              <wp:extent cx="3073400" cy="650875"/>
              <wp:effectExtent b="0" l="0" r="0" t="0"/>
              <wp:wrapNone/>
              <wp:docPr id="160992125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Forma&#10;&#10;Descripción generada automáticamente con confianza media" id="13" name="Shape 1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74742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Forma&#10;&#10;Descripción generada automáticamente con confianza media" id="14" name="Shape 1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19637" l="26549" r="-3685" t="18112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-485774</wp:posOffset>
              </wp:positionH>
              <wp:positionV relativeFrom="paragraph">
                <wp:posOffset>-257174</wp:posOffset>
              </wp:positionV>
              <wp:extent cx="3073400" cy="650875"/>
              <wp:effectExtent b="0" l="0" r="0" t="0"/>
              <wp:wrapNone/>
              <wp:docPr id="16099212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</wp:posOffset>
              </wp:positionH>
              <wp:positionV relativeFrom="paragraph">
                <wp:posOffset>64839</wp:posOffset>
              </wp:positionV>
              <wp:extent cx="4157980" cy="366395"/>
              <wp:effectExtent b="0" l="0" r="0" t="0"/>
              <wp:wrapNone/>
              <wp:docPr id="16099212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</wp:posOffset>
              </wp:positionH>
              <wp:positionV relativeFrom="paragraph">
                <wp:posOffset>64839</wp:posOffset>
              </wp:positionV>
              <wp:extent cx="4157980" cy="366395"/>
              <wp:effectExtent b="0" l="0" r="0" t="0"/>
              <wp:wrapNone/>
              <wp:docPr id="16099212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7980" cy="36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323850</wp:posOffset>
              </wp:positionH>
              <wp:positionV relativeFrom="paragraph">
                <wp:posOffset>206727</wp:posOffset>
              </wp:positionV>
              <wp:extent cx="5794375" cy="412115"/>
              <wp:effectExtent b="0" l="0" r="0" t="0"/>
              <wp:wrapNone/>
              <wp:docPr id="160992125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323850</wp:posOffset>
              </wp:positionH>
              <wp:positionV relativeFrom="paragraph">
                <wp:posOffset>206727</wp:posOffset>
              </wp:positionV>
              <wp:extent cx="5794375" cy="412115"/>
              <wp:effectExtent b="0" l="0" r="0" t="0"/>
              <wp:wrapNone/>
              <wp:docPr id="16099212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4375" cy="412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FaCOqe5xNKoF4Ctx51IR5o6bQ==">CgMxLjA4AHIhMWJtSnZRM0pEVjBDRGY1SXJuRkVWeXNZMFRsMHRnOHJX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